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0CE" w:rsidRDefault="006A40CE" w:rsidP="006A40CE">
      <w:pPr>
        <w:pStyle w:val="NormaleWeb"/>
        <w:shd w:val="clear" w:color="auto" w:fill="E1E1E1"/>
        <w:rPr>
          <w:color w:val="000033"/>
          <w:sz w:val="27"/>
          <w:szCs w:val="27"/>
        </w:rPr>
      </w:pPr>
      <w:r>
        <w:rPr>
          <w:rStyle w:val="stile44"/>
          <w:rFonts w:ascii="Verdana" w:hAnsi="Verdana"/>
          <w:color w:val="00CCCC"/>
          <w:sz w:val="54"/>
          <w:szCs w:val="54"/>
        </w:rPr>
        <w:t>Cambiare la scuola si può</w:t>
      </w:r>
    </w:p>
    <w:p w:rsidR="006A40CE" w:rsidRDefault="006A40CE" w:rsidP="006A40CE">
      <w:pPr>
        <w:pStyle w:val="NormaleWeb"/>
        <w:shd w:val="clear" w:color="auto" w:fill="E1E1E1"/>
        <w:rPr>
          <w:color w:val="000033"/>
          <w:sz w:val="27"/>
          <w:szCs w:val="27"/>
        </w:rPr>
      </w:pPr>
      <w:r>
        <w:rPr>
          <w:rStyle w:val="stile54"/>
          <w:rFonts w:ascii="Verdana" w:hAnsi="Verdana"/>
          <w:color w:val="663300"/>
          <w:sz w:val="27"/>
          <w:szCs w:val="27"/>
        </w:rPr>
        <w:t>“</w:t>
      </w:r>
      <w:r>
        <w:rPr>
          <w:rStyle w:val="Enfasicorsivo"/>
          <w:rFonts w:ascii="Verdana" w:hAnsi="Verdana"/>
          <w:color w:val="663300"/>
          <w:sz w:val="27"/>
          <w:szCs w:val="27"/>
        </w:rPr>
        <w:t>Chi ascolta dimentica,</w:t>
      </w:r>
      <w:r>
        <w:rPr>
          <w:rStyle w:val="apple-converted-space"/>
          <w:rFonts w:ascii="Verdana" w:hAnsi="Verdana"/>
          <w:color w:val="663300"/>
          <w:sz w:val="27"/>
          <w:szCs w:val="27"/>
        </w:rPr>
        <w:t> </w:t>
      </w:r>
      <w:r>
        <w:rPr>
          <w:rStyle w:val="Enfasicorsivo"/>
          <w:rFonts w:ascii="Verdana" w:hAnsi="Verdana"/>
          <w:color w:val="663300"/>
          <w:sz w:val="27"/>
          <w:szCs w:val="27"/>
        </w:rPr>
        <w:t xml:space="preserve">chi vede </w:t>
      </w:r>
      <w:proofErr w:type="spellStart"/>
      <w:r>
        <w:rPr>
          <w:rStyle w:val="Enfasicorsivo"/>
          <w:rFonts w:ascii="Verdana" w:hAnsi="Verdana"/>
          <w:color w:val="663300"/>
          <w:sz w:val="27"/>
          <w:szCs w:val="27"/>
        </w:rPr>
        <w:t>ricorda,chi</w:t>
      </w:r>
      <w:proofErr w:type="spellEnd"/>
      <w:r>
        <w:rPr>
          <w:rStyle w:val="Enfasicorsivo"/>
          <w:rFonts w:ascii="Verdana" w:hAnsi="Verdana"/>
          <w:color w:val="663300"/>
          <w:sz w:val="27"/>
          <w:szCs w:val="27"/>
        </w:rPr>
        <w:t xml:space="preserve"> fa impara</w:t>
      </w:r>
      <w:r>
        <w:rPr>
          <w:rStyle w:val="stile54"/>
          <w:rFonts w:ascii="Verdana" w:hAnsi="Verdana"/>
          <w:color w:val="663300"/>
          <w:sz w:val="27"/>
          <w:szCs w:val="27"/>
        </w:rPr>
        <w:t>”</w:t>
      </w:r>
    </w:p>
    <w:p w:rsidR="006A40CE" w:rsidRDefault="006A40CE" w:rsidP="006A40CE">
      <w:pPr>
        <w:pStyle w:val="NormaleWeb"/>
        <w:shd w:val="clear" w:color="auto" w:fill="E1E1E1"/>
        <w:jc w:val="center"/>
        <w:rPr>
          <w:color w:val="000033"/>
          <w:sz w:val="27"/>
          <w:szCs w:val="27"/>
        </w:rPr>
      </w:pPr>
      <w:r>
        <w:rPr>
          <w:noProof/>
          <w:color w:val="000033"/>
          <w:sz w:val="27"/>
          <w:szCs w:val="27"/>
        </w:rPr>
        <w:drawing>
          <wp:inline distT="0" distB="0" distL="0" distR="0" wp14:anchorId="2D59B7A2" wp14:editId="65E6976B">
            <wp:extent cx="2495550" cy="2828925"/>
            <wp:effectExtent l="0" t="0" r="0" b="9525"/>
            <wp:docPr id="1" name="Immagine 1" descr="Gianfranco Zavalloni Saluta così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ianfranco Zavalloni Saluta così!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0CE" w:rsidRDefault="006A40CE" w:rsidP="006A40CE">
      <w:pPr>
        <w:pStyle w:val="stile12"/>
        <w:shd w:val="clear" w:color="auto" w:fill="E1E1E1"/>
        <w:jc w:val="center"/>
        <w:rPr>
          <w:color w:val="000066"/>
          <w:sz w:val="30"/>
          <w:szCs w:val="30"/>
        </w:rPr>
      </w:pPr>
      <w:r>
        <w:rPr>
          <w:color w:val="000066"/>
          <w:sz w:val="30"/>
          <w:szCs w:val="30"/>
        </w:rPr>
        <w:t> </w:t>
      </w:r>
    </w:p>
    <w:p w:rsidR="006A40CE" w:rsidRDefault="006A40CE" w:rsidP="006A40CE">
      <w:pPr>
        <w:pStyle w:val="style41"/>
        <w:shd w:val="clear" w:color="auto" w:fill="E1E1E1"/>
        <w:rPr>
          <w:rFonts w:ascii="Verdana" w:hAnsi="Verdana"/>
          <w:color w:val="000033"/>
          <w:sz w:val="30"/>
          <w:szCs w:val="30"/>
        </w:rPr>
      </w:pPr>
      <w:r>
        <w:rPr>
          <w:rFonts w:ascii="Verdana" w:hAnsi="Verdana"/>
          <w:color w:val="000033"/>
          <w:sz w:val="30"/>
          <w:szCs w:val="30"/>
        </w:rPr>
        <w:br/>
      </w:r>
      <w:r>
        <w:rPr>
          <w:rStyle w:val="stile55"/>
          <w:rFonts w:ascii="Verdana" w:hAnsi="Verdana"/>
          <w:color w:val="663333"/>
          <w:sz w:val="30"/>
          <w:szCs w:val="30"/>
        </w:rPr>
        <w:t xml:space="preserve">Insegnanti, allievi della Scuola di </w:t>
      </w:r>
      <w:proofErr w:type="spellStart"/>
      <w:r>
        <w:rPr>
          <w:rStyle w:val="stile55"/>
          <w:rFonts w:ascii="Verdana" w:hAnsi="Verdana"/>
          <w:color w:val="663333"/>
          <w:sz w:val="30"/>
          <w:szCs w:val="30"/>
        </w:rPr>
        <w:t>Barbiana</w:t>
      </w:r>
      <w:proofErr w:type="spellEnd"/>
      <w:r>
        <w:rPr>
          <w:rStyle w:val="stile55"/>
          <w:rFonts w:ascii="Verdana" w:hAnsi="Verdana"/>
          <w:color w:val="663333"/>
          <w:sz w:val="30"/>
          <w:szCs w:val="30"/>
        </w:rPr>
        <w:t>, dirigenti scolastici, operatori comunali, genitori…lanciano un appello per un cambiamento dal basso della scuola.</w:t>
      </w:r>
      <w:r>
        <w:rPr>
          <w:rFonts w:ascii="Verdana" w:hAnsi="Verdana"/>
          <w:color w:val="663333"/>
          <w:sz w:val="30"/>
          <w:szCs w:val="30"/>
        </w:rPr>
        <w:br/>
      </w:r>
      <w:r>
        <w:rPr>
          <w:rStyle w:val="stile55"/>
          <w:rFonts w:ascii="Verdana" w:hAnsi="Verdana"/>
          <w:color w:val="663333"/>
          <w:sz w:val="30"/>
          <w:szCs w:val="30"/>
        </w:rPr>
        <w:t>Diciamolo!</w:t>
      </w:r>
      <w:r>
        <w:rPr>
          <w:rFonts w:ascii="Verdana" w:hAnsi="Verdana"/>
          <w:color w:val="663333"/>
          <w:sz w:val="30"/>
          <w:szCs w:val="30"/>
        </w:rPr>
        <w:br/>
      </w:r>
      <w:r>
        <w:rPr>
          <w:rStyle w:val="stile55"/>
          <w:rFonts w:ascii="Verdana" w:hAnsi="Verdana"/>
          <w:color w:val="663333"/>
          <w:sz w:val="30"/>
          <w:szCs w:val="30"/>
        </w:rPr>
        <w:t>Uno dei nodi fondamentali da sciogliere della scuola italiana è la situazione che vivono i ragazzi che la frequentano dagli 11 ai 14 anni. E’ la stagione della loro maturazione. Germina il loro corpo. Si avverte la fame di relazioni interpersonali profonde e autentiche. L’amicizia diventa la questione capitale. Si scopre la sessualità. Si vivono i primi conflitti forti con i genitori.</w:t>
      </w:r>
      <w:r>
        <w:rPr>
          <w:rStyle w:val="apple-converted-space"/>
          <w:rFonts w:ascii="Verdana" w:hAnsi="Verdana"/>
          <w:color w:val="663333"/>
          <w:sz w:val="30"/>
          <w:szCs w:val="30"/>
        </w:rPr>
        <w:t> </w:t>
      </w:r>
      <w:r>
        <w:rPr>
          <w:rFonts w:ascii="Verdana" w:hAnsi="Verdana"/>
          <w:color w:val="663333"/>
          <w:sz w:val="30"/>
          <w:szCs w:val="30"/>
        </w:rPr>
        <w:br/>
      </w:r>
      <w:r>
        <w:rPr>
          <w:rFonts w:ascii="Verdana" w:hAnsi="Verdana"/>
          <w:color w:val="663333"/>
          <w:sz w:val="30"/>
          <w:szCs w:val="30"/>
        </w:rPr>
        <w:br/>
      </w:r>
      <w:r>
        <w:rPr>
          <w:rStyle w:val="stile55"/>
          <w:rFonts w:ascii="Verdana" w:hAnsi="Verdana"/>
          <w:color w:val="663333"/>
          <w:sz w:val="30"/>
          <w:szCs w:val="30"/>
        </w:rPr>
        <w:t>Il gruppo dei pari diventa il vero punto di riferimento. In tale contesto, l’attuale scuola media italiana (o secondaria di 1° grado), anello logoro e tagliente, mostra tutta la sua inadeguatezza. I contenuti restano prioritari, diventando perfino la ragion d’essere di ogni “</w:t>
      </w:r>
      <w:r>
        <w:rPr>
          <w:rStyle w:val="Enfasicorsivo"/>
          <w:rFonts w:ascii="Verdana" w:hAnsi="Verdana"/>
          <w:color w:val="663333"/>
          <w:sz w:val="30"/>
          <w:szCs w:val="30"/>
        </w:rPr>
        <w:t>prova di verifica</w:t>
      </w:r>
      <w:r>
        <w:rPr>
          <w:rStyle w:val="stile55"/>
          <w:rFonts w:ascii="Verdana" w:hAnsi="Verdana"/>
          <w:color w:val="663333"/>
          <w:sz w:val="30"/>
          <w:szCs w:val="30"/>
        </w:rPr>
        <w:t>”. Prima di conoscere i ragazzi, si prevedono batterie di “</w:t>
      </w:r>
      <w:r>
        <w:rPr>
          <w:rStyle w:val="Enfasicorsivo"/>
          <w:rFonts w:ascii="Verdana" w:hAnsi="Verdana"/>
          <w:color w:val="663333"/>
          <w:sz w:val="30"/>
          <w:szCs w:val="30"/>
        </w:rPr>
        <w:t>prove di ingresso</w:t>
      </w:r>
      <w:r>
        <w:rPr>
          <w:rStyle w:val="stile55"/>
          <w:rFonts w:ascii="Verdana" w:hAnsi="Verdana"/>
          <w:color w:val="663333"/>
          <w:sz w:val="30"/>
          <w:szCs w:val="30"/>
        </w:rPr>
        <w:t xml:space="preserve">”. Gli insegnanti spesso - loro malgrado - finiscono per ridurre la loro funzione a quella di informatori. È così che la </w:t>
      </w:r>
      <w:r>
        <w:rPr>
          <w:rStyle w:val="stile55"/>
          <w:rFonts w:ascii="Verdana" w:hAnsi="Verdana"/>
          <w:color w:val="663333"/>
          <w:sz w:val="30"/>
          <w:szCs w:val="30"/>
        </w:rPr>
        <w:lastRenderedPageBreak/>
        <w:t>logica dei contenuti si trasforma, facilmente, nella somministrazione di nozioni e di test di valutazione, specialmente ai ragazzi segnalati dalle certificazioni.  </w:t>
      </w:r>
      <w:r>
        <w:rPr>
          <w:rFonts w:ascii="Verdana" w:hAnsi="Verdana"/>
          <w:color w:val="663333"/>
          <w:sz w:val="30"/>
          <w:szCs w:val="30"/>
        </w:rPr>
        <w:br/>
      </w:r>
      <w:r>
        <w:rPr>
          <w:rStyle w:val="stile55"/>
          <w:rFonts w:ascii="Verdana" w:hAnsi="Verdana"/>
          <w:color w:val="663333"/>
          <w:sz w:val="30"/>
          <w:szCs w:val="30"/>
        </w:rPr>
        <w:t>Quale logica? Mentre i ragazzi continuano a nuotare nel mare del non-senso, la centralità dei programmi fa capolino ad ogni proposta riformatrice. La scuola media appare fondata sulla frattura fra lezioni e vita reale. I ragazzi non comprendono quale sia l’incidenza – e, dunque, l’importanza - della formazione scolastica per il loro futuro! </w:t>
      </w:r>
      <w:r>
        <w:rPr>
          <w:rFonts w:ascii="Verdana" w:hAnsi="Verdana"/>
          <w:color w:val="663333"/>
          <w:sz w:val="30"/>
          <w:szCs w:val="30"/>
        </w:rPr>
        <w:br/>
      </w:r>
      <w:r>
        <w:rPr>
          <w:rStyle w:val="stile55"/>
          <w:rFonts w:ascii="Verdana" w:hAnsi="Verdana"/>
          <w:color w:val="663333"/>
          <w:sz w:val="30"/>
          <w:szCs w:val="30"/>
        </w:rPr>
        <w:t>La centralità del ragazzo necessita di percorsi rallentati e, soprattutto, di uno spazio ben più ampio da conferire all’ambito affettivo-relazionale. Non è un caso che il cosiddetto</w:t>
      </w:r>
      <w:r>
        <w:rPr>
          <w:rStyle w:val="apple-converted-space"/>
          <w:rFonts w:ascii="Verdana" w:hAnsi="Verdana"/>
          <w:color w:val="663333"/>
          <w:sz w:val="30"/>
          <w:szCs w:val="30"/>
        </w:rPr>
        <w:t> </w:t>
      </w:r>
      <w:r>
        <w:rPr>
          <w:rStyle w:val="Enfasicorsivo"/>
          <w:rFonts w:ascii="Verdana" w:hAnsi="Verdana"/>
          <w:color w:val="663333"/>
          <w:sz w:val="30"/>
          <w:szCs w:val="30"/>
        </w:rPr>
        <w:t>‘bullismo’</w:t>
      </w:r>
      <w:r>
        <w:rPr>
          <w:rStyle w:val="apple-converted-space"/>
          <w:rFonts w:ascii="Verdana" w:hAnsi="Verdana"/>
          <w:color w:val="663333"/>
          <w:sz w:val="30"/>
          <w:szCs w:val="30"/>
        </w:rPr>
        <w:t> </w:t>
      </w:r>
      <w:r>
        <w:rPr>
          <w:rStyle w:val="stile55"/>
          <w:rFonts w:ascii="Verdana" w:hAnsi="Verdana"/>
          <w:color w:val="663333"/>
          <w:sz w:val="30"/>
          <w:szCs w:val="30"/>
        </w:rPr>
        <w:t>cresca a vista d’occhio e faccia seguaci principalmente nella fascia d’età della prima adolescenza e vada a colpire i più deboli.   </w:t>
      </w:r>
      <w:r>
        <w:rPr>
          <w:rFonts w:ascii="Verdana" w:hAnsi="Verdana"/>
          <w:color w:val="663333"/>
          <w:sz w:val="30"/>
          <w:szCs w:val="30"/>
        </w:rPr>
        <w:br/>
      </w:r>
      <w:r>
        <w:rPr>
          <w:rStyle w:val="stile55"/>
          <w:rFonts w:ascii="Verdana" w:hAnsi="Verdana"/>
          <w:color w:val="663333"/>
          <w:sz w:val="30"/>
          <w:szCs w:val="30"/>
        </w:rPr>
        <w:t>Non abbiamo dedicato un punto esclusivo per gli alunni disabili, i giovani stranieri,  i portatori di culture e religioni diverse, perché, dal punto di vista dell’</w:t>
      </w:r>
      <w:proofErr w:type="spellStart"/>
      <w:r>
        <w:rPr>
          <w:rStyle w:val="stile55"/>
          <w:rFonts w:ascii="Verdana" w:hAnsi="Verdana"/>
          <w:color w:val="663333"/>
          <w:sz w:val="30"/>
          <w:szCs w:val="30"/>
        </w:rPr>
        <w:t>inclusività</w:t>
      </w:r>
      <w:proofErr w:type="spellEnd"/>
      <w:r>
        <w:rPr>
          <w:rStyle w:val="stile55"/>
          <w:rFonts w:ascii="Verdana" w:hAnsi="Verdana"/>
          <w:color w:val="663333"/>
          <w:sz w:val="30"/>
          <w:szCs w:val="30"/>
        </w:rPr>
        <w:t>, auspichiamo che tali alunni siano considerati una risorsa e parte attiva del processo educativo, il quale non può essere delegato alla sola insegnante di sostegno.</w:t>
      </w:r>
      <w:r>
        <w:rPr>
          <w:rFonts w:ascii="Verdana" w:hAnsi="Verdana"/>
          <w:color w:val="663333"/>
          <w:sz w:val="30"/>
          <w:szCs w:val="30"/>
        </w:rPr>
        <w:br/>
      </w:r>
      <w:r>
        <w:rPr>
          <w:rFonts w:ascii="Verdana" w:hAnsi="Verdana"/>
          <w:color w:val="663333"/>
          <w:sz w:val="30"/>
          <w:szCs w:val="30"/>
        </w:rPr>
        <w:br/>
      </w:r>
      <w:r>
        <w:rPr>
          <w:rStyle w:val="stile52"/>
          <w:rFonts w:ascii="Verdana" w:hAnsi="Verdana"/>
          <w:color w:val="0099FF"/>
          <w:sz w:val="30"/>
          <w:szCs w:val="30"/>
        </w:rPr>
        <w:t>1.</w:t>
      </w:r>
      <w:r>
        <w:rPr>
          <w:rStyle w:val="apple-converted-space"/>
          <w:rFonts w:ascii="Verdana" w:hAnsi="Verdana"/>
          <w:color w:val="000033"/>
          <w:sz w:val="30"/>
          <w:szCs w:val="30"/>
        </w:rPr>
        <w:t> </w:t>
      </w:r>
      <w:r>
        <w:rPr>
          <w:rFonts w:ascii="Verdana" w:hAnsi="Verdana"/>
          <w:color w:val="000033"/>
          <w:sz w:val="30"/>
          <w:szCs w:val="30"/>
        </w:rPr>
        <w:t>LA SCUOLA È IL LUOGO PER IMPARARE AD APPRENDERE, A PENSARE CON LA PROPRIA TESTA, A ESSERE RESPONSABILI.</w:t>
      </w:r>
      <w:r>
        <w:rPr>
          <w:rFonts w:ascii="Verdana" w:hAnsi="Verdana"/>
          <w:color w:val="000033"/>
          <w:sz w:val="30"/>
          <w:szCs w:val="30"/>
        </w:rPr>
        <w:br/>
        <w:t>Educare ad essere cittadini sovrani e non sudditi.</w:t>
      </w:r>
    </w:p>
    <w:p w:rsidR="006A40CE" w:rsidRDefault="006A40CE" w:rsidP="006A40CE">
      <w:pPr>
        <w:pStyle w:val="style41"/>
        <w:shd w:val="clear" w:color="auto" w:fill="E1E1E1"/>
        <w:rPr>
          <w:rFonts w:ascii="Verdana" w:hAnsi="Verdana"/>
          <w:color w:val="000033"/>
          <w:sz w:val="30"/>
          <w:szCs w:val="30"/>
        </w:rPr>
      </w:pPr>
      <w:r>
        <w:rPr>
          <w:rStyle w:val="stile52"/>
          <w:rFonts w:ascii="Verdana" w:hAnsi="Verdana"/>
          <w:color w:val="0099FF"/>
          <w:sz w:val="30"/>
          <w:szCs w:val="30"/>
        </w:rPr>
        <w:t>2.</w:t>
      </w:r>
      <w:r>
        <w:rPr>
          <w:rStyle w:val="apple-converted-space"/>
          <w:rFonts w:ascii="Verdana" w:hAnsi="Verdana"/>
          <w:color w:val="000033"/>
          <w:sz w:val="30"/>
          <w:szCs w:val="30"/>
        </w:rPr>
        <w:t> </w:t>
      </w:r>
      <w:r>
        <w:rPr>
          <w:rFonts w:ascii="Verdana" w:hAnsi="Verdana"/>
          <w:color w:val="000033"/>
          <w:sz w:val="30"/>
          <w:szCs w:val="30"/>
        </w:rPr>
        <w:t>A SCUOLA, COME NELLA VITA, NON POSSIAMO DISGIUNGERE L’APPRENDERE DAL FARE. SI IMPARA CON IL CERVELLO, CON LE MANI, CON TUTTI I SENSI E CON IL CUORE.</w:t>
      </w:r>
      <w:r>
        <w:rPr>
          <w:rFonts w:ascii="Verdana" w:hAnsi="Verdana"/>
          <w:color w:val="000033"/>
          <w:sz w:val="30"/>
          <w:szCs w:val="30"/>
        </w:rPr>
        <w:br/>
        <w:t>In ogni scuola sono fondamentali i laboratori della manualità da svolgere anche all’aperto.</w:t>
      </w:r>
      <w:r>
        <w:rPr>
          <w:rFonts w:ascii="Verdana" w:hAnsi="Verdana"/>
          <w:color w:val="000033"/>
          <w:sz w:val="30"/>
          <w:szCs w:val="30"/>
        </w:rPr>
        <w:br/>
        <w:t xml:space="preserve">Il laboratorio non è il luogo “extracurricolare” dove “si fa e si apprende altro dai </w:t>
      </w:r>
      <w:proofErr w:type="spellStart"/>
      <w:r>
        <w:rPr>
          <w:rFonts w:ascii="Verdana" w:hAnsi="Verdana"/>
          <w:color w:val="000033"/>
          <w:sz w:val="30"/>
          <w:szCs w:val="30"/>
        </w:rPr>
        <w:t>saperi</w:t>
      </w:r>
      <w:proofErr w:type="spellEnd"/>
      <w:r>
        <w:rPr>
          <w:rFonts w:ascii="Verdana" w:hAnsi="Verdana"/>
          <w:color w:val="000033"/>
          <w:sz w:val="30"/>
          <w:szCs w:val="30"/>
        </w:rPr>
        <w:t xml:space="preserve"> e dai</w:t>
      </w:r>
      <w:r>
        <w:rPr>
          <w:rFonts w:ascii="Verdana" w:hAnsi="Verdana"/>
          <w:color w:val="000033"/>
          <w:sz w:val="30"/>
          <w:szCs w:val="30"/>
        </w:rPr>
        <w:br/>
        <w:t>programmi”.</w:t>
      </w:r>
    </w:p>
    <w:p w:rsidR="006A40CE" w:rsidRDefault="006A40CE" w:rsidP="006A40CE">
      <w:pPr>
        <w:pStyle w:val="style41"/>
        <w:shd w:val="clear" w:color="auto" w:fill="E1E1E1"/>
        <w:rPr>
          <w:rFonts w:ascii="Verdana" w:hAnsi="Verdana"/>
          <w:color w:val="000033"/>
          <w:sz w:val="30"/>
          <w:szCs w:val="30"/>
        </w:rPr>
      </w:pPr>
      <w:r>
        <w:rPr>
          <w:rStyle w:val="stile52"/>
          <w:rFonts w:ascii="Verdana" w:hAnsi="Verdana"/>
          <w:color w:val="0099FF"/>
          <w:sz w:val="30"/>
          <w:szCs w:val="30"/>
        </w:rPr>
        <w:t>3.</w:t>
      </w:r>
      <w:r>
        <w:rPr>
          <w:rStyle w:val="apple-converted-space"/>
          <w:rFonts w:ascii="Verdana" w:hAnsi="Verdana"/>
          <w:color w:val="000033"/>
          <w:sz w:val="30"/>
          <w:szCs w:val="30"/>
        </w:rPr>
        <w:t> </w:t>
      </w:r>
      <w:r>
        <w:rPr>
          <w:rFonts w:ascii="Verdana" w:hAnsi="Verdana"/>
          <w:color w:val="000033"/>
          <w:sz w:val="30"/>
          <w:szCs w:val="30"/>
        </w:rPr>
        <w:t>LA SCUOLA È IL LUOGO IN CUI SI APPRENDE INSIEME, NON “DA SOLI”.</w:t>
      </w:r>
      <w:r>
        <w:rPr>
          <w:rFonts w:ascii="Verdana" w:hAnsi="Verdana"/>
          <w:color w:val="000033"/>
          <w:sz w:val="30"/>
          <w:szCs w:val="30"/>
        </w:rPr>
        <w:br/>
        <w:t xml:space="preserve">È importante “perdere tempo” perché una classe indistinta </w:t>
      </w:r>
      <w:r>
        <w:rPr>
          <w:rFonts w:ascii="Verdana" w:hAnsi="Verdana"/>
          <w:color w:val="000033"/>
          <w:sz w:val="30"/>
          <w:szCs w:val="30"/>
        </w:rPr>
        <w:lastRenderedPageBreak/>
        <w:t>diventi un “gruppo-comunità”. Ci vogliono mesi per formare il gruppo, discutendo e raccordandosi sulle finalità, sulla necessità di</w:t>
      </w:r>
      <w:r>
        <w:rPr>
          <w:rFonts w:ascii="Verdana" w:hAnsi="Verdana"/>
          <w:color w:val="000033"/>
          <w:sz w:val="30"/>
          <w:szCs w:val="30"/>
        </w:rPr>
        <w:br/>
        <w:t>regole condivise, sulle metodologie e le tecniche da utilizzare insieme.</w:t>
      </w:r>
    </w:p>
    <w:p w:rsidR="006A40CE" w:rsidRDefault="006A40CE" w:rsidP="006A40CE">
      <w:pPr>
        <w:pStyle w:val="style41"/>
        <w:shd w:val="clear" w:color="auto" w:fill="E1E1E1"/>
        <w:rPr>
          <w:rFonts w:ascii="Verdana" w:hAnsi="Verdana"/>
          <w:color w:val="000033"/>
          <w:sz w:val="30"/>
          <w:szCs w:val="30"/>
        </w:rPr>
      </w:pPr>
      <w:r>
        <w:rPr>
          <w:rStyle w:val="stile52"/>
          <w:rFonts w:ascii="Verdana" w:hAnsi="Verdana"/>
          <w:color w:val="0099FF"/>
          <w:sz w:val="30"/>
          <w:szCs w:val="30"/>
        </w:rPr>
        <w:t>4.</w:t>
      </w:r>
      <w:r>
        <w:rPr>
          <w:rStyle w:val="apple-converted-space"/>
          <w:rFonts w:ascii="Verdana" w:hAnsi="Verdana"/>
          <w:color w:val="000033"/>
          <w:sz w:val="30"/>
          <w:szCs w:val="30"/>
        </w:rPr>
        <w:t> </w:t>
      </w:r>
      <w:r>
        <w:rPr>
          <w:rFonts w:ascii="Verdana" w:hAnsi="Verdana"/>
          <w:color w:val="000033"/>
          <w:sz w:val="30"/>
          <w:szCs w:val="30"/>
        </w:rPr>
        <w:t>PER CREARE BUONE RELAZIONI È FONDAMENTALE ESSERE UN PICCOLO GRUPPO. POCHE FIGURE DI DOCENTI DI RIFERIMENTO PER CLASSE, AIUTEREBBERO L’ORGANIZZAZIONE SCOLASTICA.</w:t>
      </w:r>
      <w:r>
        <w:rPr>
          <w:rFonts w:ascii="Verdana" w:hAnsi="Verdana"/>
          <w:color w:val="000033"/>
          <w:sz w:val="30"/>
          <w:szCs w:val="30"/>
        </w:rPr>
        <w:br/>
        <w:t>Le metodologie innovative possono essere praticate solo con un numero ridotto di ragazzi, dai 15 ai 20 per classe, e di insegnanti di riferimento. Se per diminuire il numero fosse necessario formare gruppi variegati di ragazzi o le cosiddette pluriclassi, lo si faccia perché è, oltretutto, una grande opportunità per sviluppare la cooperazione e il mutuo sostegno.</w:t>
      </w:r>
    </w:p>
    <w:p w:rsidR="006A40CE" w:rsidRDefault="006A40CE" w:rsidP="006A40CE">
      <w:pPr>
        <w:pStyle w:val="style41"/>
        <w:shd w:val="clear" w:color="auto" w:fill="E1E1E1"/>
        <w:rPr>
          <w:rFonts w:ascii="Verdana" w:hAnsi="Verdana"/>
          <w:color w:val="000033"/>
          <w:sz w:val="30"/>
          <w:szCs w:val="30"/>
        </w:rPr>
      </w:pPr>
      <w:r>
        <w:rPr>
          <w:rStyle w:val="stile52"/>
          <w:rFonts w:ascii="Verdana" w:hAnsi="Verdana"/>
          <w:color w:val="0099FF"/>
          <w:sz w:val="30"/>
          <w:szCs w:val="30"/>
        </w:rPr>
        <w:t>5.</w:t>
      </w:r>
      <w:r>
        <w:rPr>
          <w:rStyle w:val="apple-converted-space"/>
          <w:rFonts w:ascii="Verdana" w:hAnsi="Verdana"/>
          <w:color w:val="000033"/>
          <w:sz w:val="30"/>
          <w:szCs w:val="30"/>
        </w:rPr>
        <w:t> </w:t>
      </w:r>
      <w:r>
        <w:rPr>
          <w:rFonts w:ascii="Verdana" w:hAnsi="Verdana"/>
          <w:color w:val="000033"/>
          <w:sz w:val="30"/>
          <w:szCs w:val="30"/>
        </w:rPr>
        <w:t>GLI INSEGNANTI NON SONO DEI TUTTOLOGI, MA DEVONO SAPERE “DOVE STA DI CASA LA CULTURA”.</w:t>
      </w:r>
      <w:r>
        <w:rPr>
          <w:rFonts w:ascii="Verdana" w:hAnsi="Verdana"/>
          <w:color w:val="000033"/>
          <w:sz w:val="30"/>
          <w:szCs w:val="30"/>
        </w:rPr>
        <w:br/>
        <w:t>I libri di testo non sono gli unici sussidi didattici, possono essere sostituiti dagli incontri diretti con la vita e le persone e poi da una buona biblioteca di classe, vocabolari, atlanti, giornale, stazione multimediale, accesso a internet, collegamento satellitare, supporti di memorie esterne, videoproiettore digitale e analogico, che complessivamente riducono di una buona percentuale le</w:t>
      </w:r>
      <w:r>
        <w:rPr>
          <w:rFonts w:ascii="Verdana" w:hAnsi="Verdana"/>
          <w:color w:val="000033"/>
          <w:sz w:val="30"/>
          <w:szCs w:val="30"/>
        </w:rPr>
        <w:br/>
        <w:t>spese a carico delle famiglie.</w:t>
      </w:r>
    </w:p>
    <w:p w:rsidR="006A40CE" w:rsidRDefault="006A40CE" w:rsidP="006A40CE">
      <w:pPr>
        <w:pStyle w:val="style41"/>
        <w:shd w:val="clear" w:color="auto" w:fill="E1E1E1"/>
        <w:rPr>
          <w:rFonts w:ascii="Verdana" w:hAnsi="Verdana"/>
          <w:color w:val="000033"/>
          <w:sz w:val="30"/>
          <w:szCs w:val="30"/>
        </w:rPr>
      </w:pPr>
      <w:r>
        <w:rPr>
          <w:rStyle w:val="stile52"/>
          <w:rFonts w:ascii="Verdana" w:hAnsi="Verdana"/>
          <w:color w:val="0099FF"/>
          <w:sz w:val="30"/>
          <w:szCs w:val="30"/>
        </w:rPr>
        <w:t>6.</w:t>
      </w:r>
      <w:r>
        <w:rPr>
          <w:rStyle w:val="apple-converted-space"/>
          <w:rFonts w:ascii="Verdana" w:hAnsi="Verdana"/>
          <w:color w:val="000033"/>
          <w:sz w:val="30"/>
          <w:szCs w:val="30"/>
        </w:rPr>
        <w:t> </w:t>
      </w:r>
      <w:r>
        <w:rPr>
          <w:rFonts w:ascii="Verdana" w:hAnsi="Verdana"/>
          <w:color w:val="000033"/>
          <w:sz w:val="30"/>
          <w:szCs w:val="30"/>
        </w:rPr>
        <w:t>I SAPERI NON SONO UN BAGAGLIO DA TRAVASARE, MA VANNO COSTRUITI INSIEME. LA CONOSCENZA NON VA DEPOSITATA O ETICHETTATA, MA VA RIELABORATA CRITICAMENTE PER DIVENTARE STRUMENTO DI FORMAZIONE E NON SOLO DI INFORMAZIONE.</w:t>
      </w:r>
      <w:r>
        <w:rPr>
          <w:rFonts w:ascii="Verdana" w:hAnsi="Verdana"/>
          <w:color w:val="000033"/>
          <w:sz w:val="30"/>
          <w:szCs w:val="30"/>
        </w:rPr>
        <w:br/>
        <w:t xml:space="preserve">I </w:t>
      </w:r>
      <w:proofErr w:type="spellStart"/>
      <w:r>
        <w:rPr>
          <w:rFonts w:ascii="Verdana" w:hAnsi="Verdana"/>
          <w:color w:val="000033"/>
          <w:sz w:val="30"/>
          <w:szCs w:val="30"/>
        </w:rPr>
        <w:t>saperi</w:t>
      </w:r>
      <w:proofErr w:type="spellEnd"/>
      <w:r>
        <w:rPr>
          <w:rFonts w:ascii="Verdana" w:hAnsi="Verdana"/>
          <w:color w:val="000033"/>
          <w:sz w:val="30"/>
          <w:szCs w:val="30"/>
        </w:rPr>
        <w:t xml:space="preserve"> minimi di base, quelli essenziali e utili alla vita, non possono essere spezzettati e inseriti in programmi rigidi definiti nei minimi dettagli. È importante lavorare sui nuclei fondamentali e sull’apprendere per schemi logici. La formazione è questione di </w:t>
      </w:r>
      <w:proofErr w:type="spellStart"/>
      <w:r>
        <w:rPr>
          <w:rFonts w:ascii="Verdana" w:hAnsi="Verdana"/>
          <w:color w:val="000033"/>
          <w:sz w:val="30"/>
          <w:szCs w:val="30"/>
        </w:rPr>
        <w:t>coscientizzazione</w:t>
      </w:r>
      <w:proofErr w:type="spellEnd"/>
      <w:r>
        <w:rPr>
          <w:rFonts w:ascii="Verdana" w:hAnsi="Verdana"/>
          <w:color w:val="000033"/>
          <w:sz w:val="30"/>
          <w:szCs w:val="30"/>
        </w:rPr>
        <w:t xml:space="preserve">, di maturazione </w:t>
      </w:r>
      <w:r>
        <w:rPr>
          <w:rFonts w:ascii="Verdana" w:hAnsi="Verdana"/>
          <w:color w:val="000033"/>
          <w:sz w:val="30"/>
          <w:szCs w:val="30"/>
        </w:rPr>
        <w:lastRenderedPageBreak/>
        <w:t>attraverso la riflessione critica e di elaborazione di mappe concettuali, dove le discipline si contaminano reciprocamente.</w:t>
      </w:r>
    </w:p>
    <w:p w:rsidR="006A40CE" w:rsidRDefault="006A40CE" w:rsidP="006A40CE">
      <w:pPr>
        <w:pStyle w:val="style41"/>
        <w:shd w:val="clear" w:color="auto" w:fill="E1E1E1"/>
        <w:rPr>
          <w:rFonts w:ascii="Verdana" w:hAnsi="Verdana"/>
          <w:color w:val="000033"/>
          <w:sz w:val="30"/>
          <w:szCs w:val="30"/>
        </w:rPr>
      </w:pPr>
      <w:r>
        <w:rPr>
          <w:rStyle w:val="stile52"/>
          <w:rFonts w:ascii="Verdana" w:hAnsi="Verdana"/>
          <w:color w:val="0099FF"/>
          <w:sz w:val="30"/>
          <w:szCs w:val="30"/>
        </w:rPr>
        <w:t>7.</w:t>
      </w:r>
      <w:r>
        <w:rPr>
          <w:rStyle w:val="apple-converted-space"/>
          <w:rFonts w:ascii="Verdana" w:hAnsi="Verdana"/>
          <w:color w:val="000033"/>
          <w:sz w:val="30"/>
          <w:szCs w:val="30"/>
        </w:rPr>
        <w:t> </w:t>
      </w:r>
      <w:r>
        <w:rPr>
          <w:rFonts w:ascii="Verdana" w:hAnsi="Verdana"/>
          <w:color w:val="000033"/>
          <w:sz w:val="30"/>
          <w:szCs w:val="30"/>
        </w:rPr>
        <w:t>L’EDUCAZIONE, COME L’APPRENDIMENTO, È UN PROCESSO DINAMICO CHE PARTENDO DAL MOTIVO OCCASIONALE, OSSIA DALLA REALTÀ, CONDUCE ALLA CONOSCENZA.</w:t>
      </w:r>
      <w:r>
        <w:rPr>
          <w:rFonts w:ascii="Verdana" w:hAnsi="Verdana"/>
          <w:color w:val="000033"/>
          <w:sz w:val="30"/>
          <w:szCs w:val="30"/>
        </w:rPr>
        <w:br/>
        <w:t>Tale percorso,</w:t>
      </w:r>
      <w:r>
        <w:rPr>
          <w:rStyle w:val="apple-converted-space"/>
          <w:rFonts w:ascii="Verdana" w:hAnsi="Verdana"/>
          <w:color w:val="000033"/>
          <w:sz w:val="30"/>
          <w:szCs w:val="30"/>
        </w:rPr>
        <w:t> </w:t>
      </w:r>
      <w:r>
        <w:rPr>
          <w:rStyle w:val="Enfasicorsivo"/>
          <w:rFonts w:ascii="Verdana" w:hAnsi="Verdana"/>
          <w:color w:val="000033"/>
          <w:sz w:val="30"/>
          <w:szCs w:val="30"/>
        </w:rPr>
        <w:t xml:space="preserve">“l'arte delicata di condurre i ragazzi su un filo di </w:t>
      </w:r>
      <w:proofErr w:type="spellStart"/>
      <w:r>
        <w:rPr>
          <w:rStyle w:val="Enfasicorsivo"/>
          <w:rFonts w:ascii="Verdana" w:hAnsi="Verdana"/>
          <w:color w:val="000033"/>
          <w:sz w:val="30"/>
          <w:szCs w:val="30"/>
        </w:rPr>
        <w:t>rasoio”,</w:t>
      </w:r>
      <w:r>
        <w:rPr>
          <w:rFonts w:ascii="Verdana" w:hAnsi="Verdana"/>
          <w:color w:val="000033"/>
          <w:sz w:val="30"/>
          <w:szCs w:val="30"/>
        </w:rPr>
        <w:t>come</w:t>
      </w:r>
      <w:proofErr w:type="spellEnd"/>
      <w:r>
        <w:rPr>
          <w:rFonts w:ascii="Verdana" w:hAnsi="Verdana"/>
          <w:color w:val="000033"/>
          <w:sz w:val="30"/>
          <w:szCs w:val="30"/>
        </w:rPr>
        <w:t xml:space="preserve"> definito da don Lorenzo Milani</w:t>
      </w:r>
      <w:r>
        <w:rPr>
          <w:rStyle w:val="Enfasicorsivo"/>
          <w:rFonts w:ascii="Verdana" w:hAnsi="Verdana"/>
          <w:b/>
          <w:bCs/>
          <w:color w:val="000033"/>
          <w:sz w:val="30"/>
          <w:szCs w:val="30"/>
        </w:rPr>
        <w:t>,</w:t>
      </w:r>
      <w:r>
        <w:rPr>
          <w:rStyle w:val="apple-converted-space"/>
          <w:rFonts w:ascii="Verdana" w:hAnsi="Verdana"/>
          <w:b/>
          <w:bCs/>
          <w:i/>
          <w:iCs/>
          <w:color w:val="000033"/>
          <w:sz w:val="30"/>
          <w:szCs w:val="30"/>
        </w:rPr>
        <w:t> </w:t>
      </w:r>
      <w:r>
        <w:rPr>
          <w:rFonts w:ascii="Verdana" w:hAnsi="Verdana"/>
          <w:color w:val="000033"/>
          <w:sz w:val="30"/>
          <w:szCs w:val="30"/>
        </w:rPr>
        <w:t xml:space="preserve">va compiuto tenendo conto dei </w:t>
      </w:r>
      <w:proofErr w:type="spellStart"/>
      <w:r>
        <w:rPr>
          <w:rFonts w:ascii="Verdana" w:hAnsi="Verdana"/>
          <w:color w:val="000033"/>
          <w:sz w:val="30"/>
          <w:szCs w:val="30"/>
        </w:rPr>
        <w:t>saperi</w:t>
      </w:r>
      <w:proofErr w:type="spellEnd"/>
      <w:r>
        <w:rPr>
          <w:rFonts w:ascii="Verdana" w:hAnsi="Verdana"/>
          <w:color w:val="000033"/>
          <w:sz w:val="30"/>
          <w:szCs w:val="30"/>
        </w:rPr>
        <w:t xml:space="preserve">, delle abilità e delle competenze indispensabili all’allievo della scuola di base per comprendere, ad esempio, l’articolo di fondo del giornale, come avrebbe “verificato” la Scuola di </w:t>
      </w:r>
      <w:proofErr w:type="spellStart"/>
      <w:r>
        <w:rPr>
          <w:rFonts w:ascii="Verdana" w:hAnsi="Verdana"/>
          <w:color w:val="000033"/>
          <w:sz w:val="30"/>
          <w:szCs w:val="30"/>
        </w:rPr>
        <w:t>Barbiana</w:t>
      </w:r>
      <w:proofErr w:type="spellEnd"/>
      <w:r>
        <w:rPr>
          <w:rFonts w:ascii="Verdana" w:hAnsi="Verdana"/>
          <w:color w:val="000033"/>
          <w:sz w:val="30"/>
          <w:szCs w:val="30"/>
        </w:rPr>
        <w:t>.</w:t>
      </w:r>
    </w:p>
    <w:p w:rsidR="006A40CE" w:rsidRDefault="006A40CE" w:rsidP="006A40CE">
      <w:pPr>
        <w:pStyle w:val="style41"/>
        <w:shd w:val="clear" w:color="auto" w:fill="E1E1E1"/>
        <w:rPr>
          <w:rFonts w:ascii="Verdana" w:hAnsi="Verdana"/>
          <w:color w:val="000033"/>
          <w:sz w:val="30"/>
          <w:szCs w:val="30"/>
        </w:rPr>
      </w:pPr>
      <w:r>
        <w:rPr>
          <w:rStyle w:val="stile52"/>
          <w:rFonts w:ascii="Verdana" w:hAnsi="Verdana"/>
          <w:color w:val="0099FF"/>
          <w:sz w:val="30"/>
          <w:szCs w:val="30"/>
        </w:rPr>
        <w:t>8.</w:t>
      </w:r>
      <w:r>
        <w:rPr>
          <w:rStyle w:val="apple-converted-space"/>
          <w:rFonts w:ascii="Verdana" w:hAnsi="Verdana"/>
          <w:color w:val="000033"/>
          <w:sz w:val="30"/>
          <w:szCs w:val="30"/>
        </w:rPr>
        <w:t> </w:t>
      </w:r>
      <w:r>
        <w:rPr>
          <w:rFonts w:ascii="Verdana" w:hAnsi="Verdana"/>
          <w:color w:val="000033"/>
          <w:sz w:val="30"/>
          <w:szCs w:val="30"/>
        </w:rPr>
        <w:t>LE ORE CHE SI TRASCORRONO A SCUOLA DEVONO AVERE CARATTERE UNITARIO.</w:t>
      </w:r>
      <w:r>
        <w:rPr>
          <w:rFonts w:ascii="Verdana" w:hAnsi="Verdana"/>
          <w:color w:val="000033"/>
          <w:sz w:val="30"/>
          <w:szCs w:val="30"/>
        </w:rPr>
        <w:br/>
        <w:t>A ben poco servono la rigida suddivisione delle discipline in unità didattiche o di apprendimento, a seconda delle riforme, nonché i ritmi di apprendimento scanditi da orari cronologici fissi. Ma… per chi suona la campanella?</w:t>
      </w:r>
    </w:p>
    <w:p w:rsidR="006A40CE" w:rsidRDefault="006A40CE" w:rsidP="006A40CE">
      <w:pPr>
        <w:pStyle w:val="style41"/>
        <w:shd w:val="clear" w:color="auto" w:fill="E1E1E1"/>
        <w:rPr>
          <w:rFonts w:ascii="Verdana" w:hAnsi="Verdana"/>
          <w:color w:val="000033"/>
          <w:sz w:val="30"/>
          <w:szCs w:val="30"/>
        </w:rPr>
      </w:pPr>
      <w:r>
        <w:rPr>
          <w:rStyle w:val="stile52"/>
          <w:rFonts w:ascii="Verdana" w:hAnsi="Verdana"/>
          <w:color w:val="0099FF"/>
          <w:sz w:val="30"/>
          <w:szCs w:val="30"/>
        </w:rPr>
        <w:t>9.</w:t>
      </w:r>
      <w:r>
        <w:rPr>
          <w:rStyle w:val="apple-converted-space"/>
          <w:rFonts w:ascii="Verdana" w:hAnsi="Verdana"/>
          <w:color w:val="000033"/>
          <w:sz w:val="30"/>
          <w:szCs w:val="30"/>
        </w:rPr>
        <w:t> </w:t>
      </w:r>
      <w:r>
        <w:rPr>
          <w:rFonts w:ascii="Verdana" w:hAnsi="Verdana"/>
          <w:color w:val="000033"/>
          <w:sz w:val="30"/>
          <w:szCs w:val="30"/>
        </w:rPr>
        <w:t>SBAGLIANDO SI IMPARA. PER PROVA, PER ERRORE E PER GIOCO.</w:t>
      </w:r>
      <w:r>
        <w:rPr>
          <w:rFonts w:ascii="Verdana" w:hAnsi="Verdana"/>
          <w:color w:val="000033"/>
          <w:sz w:val="30"/>
          <w:szCs w:val="30"/>
        </w:rPr>
        <w:br/>
        <w:t>È così che la scuola, lungi dall’essere l’anticamera di una azienda, potrà diventare il luogo della lentezza, del “non assillo”, funzionale all’apprendimento creativo e al gioco. A scuola si va anche per divertirsi nel senso etimologico della parola, ossia</w:t>
      </w:r>
      <w:r>
        <w:rPr>
          <w:rStyle w:val="apple-converted-space"/>
          <w:rFonts w:ascii="Verdana" w:hAnsi="Verdana"/>
          <w:color w:val="000033"/>
          <w:sz w:val="30"/>
          <w:szCs w:val="30"/>
        </w:rPr>
        <w:t> </w:t>
      </w:r>
      <w:r>
        <w:rPr>
          <w:rStyle w:val="Enfasicorsivo"/>
          <w:rFonts w:ascii="Verdana" w:hAnsi="Verdana"/>
          <w:color w:val="000033"/>
          <w:sz w:val="30"/>
          <w:szCs w:val="30"/>
        </w:rPr>
        <w:t>“scantonare e fare cose sempre diverse”</w:t>
      </w:r>
      <w:r>
        <w:rPr>
          <w:rFonts w:ascii="Verdana" w:hAnsi="Verdana"/>
          <w:color w:val="000033"/>
          <w:sz w:val="30"/>
          <w:szCs w:val="30"/>
        </w:rPr>
        <w:t>.</w:t>
      </w:r>
    </w:p>
    <w:p w:rsidR="006A40CE" w:rsidRDefault="006A40CE" w:rsidP="006A40CE">
      <w:pPr>
        <w:pStyle w:val="style41"/>
        <w:shd w:val="clear" w:color="auto" w:fill="E1E1E1"/>
        <w:rPr>
          <w:rFonts w:ascii="Verdana" w:hAnsi="Verdana"/>
          <w:color w:val="000033"/>
          <w:sz w:val="30"/>
          <w:szCs w:val="30"/>
        </w:rPr>
      </w:pPr>
      <w:r>
        <w:rPr>
          <w:rStyle w:val="stile52"/>
          <w:rFonts w:ascii="Verdana" w:hAnsi="Verdana"/>
          <w:color w:val="0099FF"/>
          <w:sz w:val="30"/>
          <w:szCs w:val="30"/>
        </w:rPr>
        <w:t>10.</w:t>
      </w:r>
      <w:r>
        <w:rPr>
          <w:rStyle w:val="apple-converted-space"/>
          <w:rFonts w:ascii="Verdana" w:hAnsi="Verdana"/>
          <w:color w:val="000033"/>
          <w:sz w:val="30"/>
          <w:szCs w:val="30"/>
        </w:rPr>
        <w:t> </w:t>
      </w:r>
      <w:r>
        <w:rPr>
          <w:rFonts w:ascii="Verdana" w:hAnsi="Verdana"/>
          <w:color w:val="000033"/>
          <w:sz w:val="30"/>
          <w:szCs w:val="30"/>
        </w:rPr>
        <w:t>SI CAPISCE BENE COS’È UNA SCUOLA QUANDO LA VIVIAMO COME SE FOSSE IL LUOGO DOVE SI ENTRA COMPETITIVI, AGGRESSIVI, RAZZISTI E, DOPO AVER LAVORATO E STUDIATO INSIEME PER BISOGNI COMUNI, SI ESCE RISPETTOSI DEGLI ALTRI, AMICI, TOLLERANTI.</w:t>
      </w:r>
      <w:r>
        <w:rPr>
          <w:rFonts w:ascii="Verdana" w:hAnsi="Verdana"/>
          <w:color w:val="000033"/>
          <w:sz w:val="30"/>
          <w:szCs w:val="30"/>
        </w:rPr>
        <w:br/>
        <w:t>La scuola è un concentrato di esperienze, una “grande avventura” che può essere vissuta come se fosse: un viaggio, un libro da scrivere insieme, uno spettacolo teatrale, un orto da coltivare, un sogno da colorare….</w:t>
      </w:r>
    </w:p>
    <w:p w:rsidR="006A40CE" w:rsidRDefault="006A40CE" w:rsidP="006A40CE">
      <w:pPr>
        <w:pStyle w:val="style41"/>
        <w:shd w:val="clear" w:color="auto" w:fill="E1E1E1"/>
        <w:rPr>
          <w:rFonts w:ascii="Verdana" w:hAnsi="Verdana"/>
          <w:color w:val="000033"/>
          <w:sz w:val="30"/>
          <w:szCs w:val="30"/>
        </w:rPr>
      </w:pPr>
      <w:r>
        <w:rPr>
          <w:rStyle w:val="stile52"/>
          <w:rFonts w:ascii="Verdana" w:hAnsi="Verdana"/>
          <w:color w:val="0099FF"/>
          <w:sz w:val="30"/>
          <w:szCs w:val="30"/>
        </w:rPr>
        <w:t>11.</w:t>
      </w:r>
      <w:r>
        <w:rPr>
          <w:rStyle w:val="apple-converted-space"/>
          <w:rFonts w:ascii="Verdana" w:hAnsi="Verdana"/>
          <w:color w:val="000033"/>
          <w:sz w:val="30"/>
          <w:szCs w:val="30"/>
        </w:rPr>
        <w:t> </w:t>
      </w:r>
      <w:r>
        <w:rPr>
          <w:rFonts w:ascii="Verdana" w:hAnsi="Verdana"/>
          <w:color w:val="000033"/>
          <w:sz w:val="30"/>
          <w:szCs w:val="30"/>
        </w:rPr>
        <w:t>.....</w:t>
      </w:r>
      <w:r>
        <w:rPr>
          <w:rStyle w:val="apple-converted-space"/>
          <w:rFonts w:ascii="Verdana" w:hAnsi="Verdana"/>
          <w:color w:val="000033"/>
          <w:sz w:val="30"/>
          <w:szCs w:val="30"/>
        </w:rPr>
        <w:t> </w:t>
      </w:r>
      <w:hyperlink r:id="rId6" w:history="1">
        <w:r>
          <w:rPr>
            <w:rStyle w:val="Collegamentoipertestuale"/>
            <w:rFonts w:ascii="Verdana" w:hAnsi="Verdana"/>
            <w:sz w:val="30"/>
            <w:szCs w:val="30"/>
          </w:rPr>
          <w:t>Scrivi il tuo pensiero</w:t>
        </w:r>
      </w:hyperlink>
    </w:p>
    <w:p w:rsidR="006A40CE" w:rsidRDefault="006A40CE" w:rsidP="006A40CE">
      <w:pPr>
        <w:pStyle w:val="stile43"/>
        <w:shd w:val="clear" w:color="auto" w:fill="E1E1E1"/>
        <w:jc w:val="center"/>
        <w:rPr>
          <w:rFonts w:ascii="Verdana" w:hAnsi="Verdana"/>
          <w:color w:val="000066"/>
          <w:sz w:val="30"/>
          <w:szCs w:val="30"/>
        </w:rPr>
      </w:pPr>
      <w:r>
        <w:rPr>
          <w:rFonts w:ascii="Verdana" w:hAnsi="Verdana"/>
          <w:noProof/>
          <w:color w:val="000066"/>
          <w:sz w:val="30"/>
          <w:szCs w:val="30"/>
        </w:rPr>
        <w:lastRenderedPageBreak/>
        <w:drawing>
          <wp:inline distT="0" distB="0" distL="0" distR="0" wp14:anchorId="5A4BCE58" wp14:editId="2937E415">
            <wp:extent cx="2486025" cy="7000875"/>
            <wp:effectExtent l="0" t="0" r="9525" b="9525"/>
            <wp:docPr id="2" name="Immagine 2" descr="http://www.barbiana.it/immagini/con%20bim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arbiana.it/immagini/con%20bimb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700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D0B" w:rsidRDefault="00CD4D0B">
      <w:bookmarkStart w:id="0" w:name="_GoBack"/>
      <w:bookmarkEnd w:id="0"/>
    </w:p>
    <w:sectPr w:rsidR="00CD4D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0CE"/>
    <w:rsid w:val="006A40CE"/>
    <w:rsid w:val="00CD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A4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tile44">
    <w:name w:val="stile44"/>
    <w:basedOn w:val="Carpredefinitoparagrafo"/>
    <w:rsid w:val="006A40CE"/>
  </w:style>
  <w:style w:type="character" w:customStyle="1" w:styleId="stile54">
    <w:name w:val="stile54"/>
    <w:basedOn w:val="Carpredefinitoparagrafo"/>
    <w:rsid w:val="006A40CE"/>
  </w:style>
  <w:style w:type="character" w:styleId="Enfasicorsivo">
    <w:name w:val="Emphasis"/>
    <w:basedOn w:val="Carpredefinitoparagrafo"/>
    <w:uiPriority w:val="20"/>
    <w:qFormat/>
    <w:rsid w:val="006A40CE"/>
    <w:rPr>
      <w:i/>
      <w:iCs/>
    </w:rPr>
  </w:style>
  <w:style w:type="character" w:customStyle="1" w:styleId="apple-converted-space">
    <w:name w:val="apple-converted-space"/>
    <w:basedOn w:val="Carpredefinitoparagrafo"/>
    <w:rsid w:val="006A40CE"/>
  </w:style>
  <w:style w:type="paragraph" w:customStyle="1" w:styleId="stile12">
    <w:name w:val="stile12"/>
    <w:basedOn w:val="Normale"/>
    <w:rsid w:val="006A4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41">
    <w:name w:val="style41"/>
    <w:basedOn w:val="Normale"/>
    <w:rsid w:val="006A4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tile55">
    <w:name w:val="stile55"/>
    <w:basedOn w:val="Carpredefinitoparagrafo"/>
    <w:rsid w:val="006A40CE"/>
  </w:style>
  <w:style w:type="character" w:customStyle="1" w:styleId="stile52">
    <w:name w:val="stile52"/>
    <w:basedOn w:val="Carpredefinitoparagrafo"/>
    <w:rsid w:val="006A40CE"/>
  </w:style>
  <w:style w:type="character" w:styleId="Collegamentoipertestuale">
    <w:name w:val="Hyperlink"/>
    <w:basedOn w:val="Carpredefinitoparagrafo"/>
    <w:uiPriority w:val="99"/>
    <w:semiHidden/>
    <w:unhideWhenUsed/>
    <w:rsid w:val="006A40CE"/>
    <w:rPr>
      <w:color w:val="0000FF"/>
      <w:u w:val="single"/>
    </w:rPr>
  </w:style>
  <w:style w:type="paragraph" w:customStyle="1" w:styleId="stile43">
    <w:name w:val="stile43"/>
    <w:basedOn w:val="Normale"/>
    <w:rsid w:val="006A4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4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40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A4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tile44">
    <w:name w:val="stile44"/>
    <w:basedOn w:val="Carpredefinitoparagrafo"/>
    <w:rsid w:val="006A40CE"/>
  </w:style>
  <w:style w:type="character" w:customStyle="1" w:styleId="stile54">
    <w:name w:val="stile54"/>
    <w:basedOn w:val="Carpredefinitoparagrafo"/>
    <w:rsid w:val="006A40CE"/>
  </w:style>
  <w:style w:type="character" w:styleId="Enfasicorsivo">
    <w:name w:val="Emphasis"/>
    <w:basedOn w:val="Carpredefinitoparagrafo"/>
    <w:uiPriority w:val="20"/>
    <w:qFormat/>
    <w:rsid w:val="006A40CE"/>
    <w:rPr>
      <w:i/>
      <w:iCs/>
    </w:rPr>
  </w:style>
  <w:style w:type="character" w:customStyle="1" w:styleId="apple-converted-space">
    <w:name w:val="apple-converted-space"/>
    <w:basedOn w:val="Carpredefinitoparagrafo"/>
    <w:rsid w:val="006A40CE"/>
  </w:style>
  <w:style w:type="paragraph" w:customStyle="1" w:styleId="stile12">
    <w:name w:val="stile12"/>
    <w:basedOn w:val="Normale"/>
    <w:rsid w:val="006A4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41">
    <w:name w:val="style41"/>
    <w:basedOn w:val="Normale"/>
    <w:rsid w:val="006A4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tile55">
    <w:name w:val="stile55"/>
    <w:basedOn w:val="Carpredefinitoparagrafo"/>
    <w:rsid w:val="006A40CE"/>
  </w:style>
  <w:style w:type="character" w:customStyle="1" w:styleId="stile52">
    <w:name w:val="stile52"/>
    <w:basedOn w:val="Carpredefinitoparagrafo"/>
    <w:rsid w:val="006A40CE"/>
  </w:style>
  <w:style w:type="character" w:styleId="Collegamentoipertestuale">
    <w:name w:val="Hyperlink"/>
    <w:basedOn w:val="Carpredefinitoparagrafo"/>
    <w:uiPriority w:val="99"/>
    <w:semiHidden/>
    <w:unhideWhenUsed/>
    <w:rsid w:val="006A40CE"/>
    <w:rPr>
      <w:color w:val="0000FF"/>
      <w:u w:val="single"/>
    </w:rPr>
  </w:style>
  <w:style w:type="paragraph" w:customStyle="1" w:styleId="stile43">
    <w:name w:val="stile43"/>
    <w:basedOn w:val="Normale"/>
    <w:rsid w:val="006A4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4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4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2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barbiana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1</cp:revision>
  <dcterms:created xsi:type="dcterms:W3CDTF">2016-02-19T08:40:00Z</dcterms:created>
  <dcterms:modified xsi:type="dcterms:W3CDTF">2016-02-19T08:40:00Z</dcterms:modified>
</cp:coreProperties>
</file>