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1486"/>
        <w:tblW w:w="13604" w:type="dxa"/>
        <w:tblLayout w:type="fixed"/>
        <w:tblLook w:val="04A0" w:firstRow="1" w:lastRow="0" w:firstColumn="1" w:lastColumn="0" w:noHBand="0" w:noVBand="1"/>
      </w:tblPr>
      <w:tblGrid>
        <w:gridCol w:w="4106"/>
        <w:gridCol w:w="2693"/>
        <w:gridCol w:w="1560"/>
        <w:gridCol w:w="1842"/>
        <w:gridCol w:w="1560"/>
        <w:gridCol w:w="1843"/>
      </w:tblGrid>
      <w:tr w:rsidR="00526FF9" w:rsidTr="00526FF9">
        <w:tc>
          <w:tcPr>
            <w:tcW w:w="4106" w:type="dxa"/>
          </w:tcPr>
          <w:p w:rsidR="00526FF9" w:rsidRPr="002001FE" w:rsidRDefault="00526FF9" w:rsidP="00A70CE2">
            <w:pPr>
              <w:rPr>
                <w:b/>
              </w:rPr>
            </w:pPr>
          </w:p>
        </w:tc>
        <w:tc>
          <w:tcPr>
            <w:tcW w:w="9498" w:type="dxa"/>
            <w:gridSpan w:val="5"/>
          </w:tcPr>
          <w:p w:rsidR="00526FF9" w:rsidRPr="00714A60" w:rsidRDefault="00526FF9" w:rsidP="00A70CE2">
            <w:pPr>
              <w:jc w:val="center"/>
              <w:rPr>
                <w:b/>
                <w:sz w:val="24"/>
                <w:szCs w:val="24"/>
              </w:rPr>
            </w:pPr>
            <w:r w:rsidRPr="00714A60">
              <w:rPr>
                <w:b/>
                <w:sz w:val="24"/>
                <w:szCs w:val="24"/>
              </w:rPr>
              <w:t>LIVELLI DI PRESTAZIONE</w:t>
            </w:r>
          </w:p>
        </w:tc>
      </w:tr>
      <w:tr w:rsidR="00526FF9" w:rsidTr="00526FF9">
        <w:tc>
          <w:tcPr>
            <w:tcW w:w="4106" w:type="dxa"/>
          </w:tcPr>
          <w:p w:rsidR="00526FF9" w:rsidRPr="002001FE" w:rsidRDefault="00526FF9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</w:rPr>
              <w:t>Obiettivi di apprendimento</w:t>
            </w:r>
          </w:p>
        </w:tc>
        <w:tc>
          <w:tcPr>
            <w:tcW w:w="2693" w:type="dxa"/>
          </w:tcPr>
          <w:p w:rsidR="00526FF9" w:rsidRPr="002001FE" w:rsidRDefault="00526FF9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Ottimo</w:t>
            </w:r>
          </w:p>
        </w:tc>
        <w:tc>
          <w:tcPr>
            <w:tcW w:w="1560" w:type="dxa"/>
          </w:tcPr>
          <w:p w:rsidR="00526FF9" w:rsidRPr="002001FE" w:rsidRDefault="00526FF9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Distinto</w:t>
            </w:r>
          </w:p>
        </w:tc>
        <w:tc>
          <w:tcPr>
            <w:tcW w:w="1842" w:type="dxa"/>
          </w:tcPr>
          <w:p w:rsidR="00526FF9" w:rsidRPr="002001FE" w:rsidRDefault="00526FF9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Buono/Discreto</w:t>
            </w:r>
          </w:p>
        </w:tc>
        <w:tc>
          <w:tcPr>
            <w:tcW w:w="1560" w:type="dxa"/>
          </w:tcPr>
          <w:p w:rsidR="00526FF9" w:rsidRPr="002001FE" w:rsidRDefault="00526FF9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Sufficiente</w:t>
            </w:r>
          </w:p>
        </w:tc>
        <w:tc>
          <w:tcPr>
            <w:tcW w:w="1843" w:type="dxa"/>
          </w:tcPr>
          <w:p w:rsidR="00526FF9" w:rsidRPr="002001FE" w:rsidRDefault="00526FF9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Non Sufficiente</w:t>
            </w:r>
          </w:p>
        </w:tc>
      </w:tr>
      <w:tr w:rsidR="00526FF9" w:rsidTr="00526FF9">
        <w:tc>
          <w:tcPr>
            <w:tcW w:w="4106" w:type="dxa"/>
          </w:tcPr>
          <w:p w:rsidR="00526FF9" w:rsidRDefault="00526FF9" w:rsidP="00A70CE2">
            <w:pPr>
              <w:rPr>
                <w:b/>
              </w:rPr>
            </w:pPr>
            <w:r>
              <w:rPr>
                <w:b/>
              </w:rPr>
              <w:t>Dio e l’uomo</w:t>
            </w:r>
          </w:p>
          <w:p w:rsidR="00526FF9" w:rsidRDefault="00526FF9" w:rsidP="00526FF9"/>
          <w:p w:rsidR="00526FF9" w:rsidRDefault="00526FF9" w:rsidP="00526FF9">
            <w:r>
              <w:t>Scoprire che per la religione cristiana Dio è Creatore e Padre e che fin dalle origini ha voluto stab</w:t>
            </w:r>
            <w:r>
              <w:t xml:space="preserve">ilire un’alleanza con l’uomo. </w:t>
            </w:r>
          </w:p>
          <w:p w:rsidR="00526FF9" w:rsidRDefault="00526FF9" w:rsidP="00526FF9"/>
          <w:p w:rsidR="00526FF9" w:rsidRDefault="00526FF9" w:rsidP="00526FF9">
            <w:r>
              <w:t>Conoscere Gesù di Nazareth.</w:t>
            </w:r>
          </w:p>
          <w:p w:rsidR="00526FF9" w:rsidRDefault="00526FF9" w:rsidP="00526FF9"/>
          <w:p w:rsidR="00526FF9" w:rsidRDefault="00526FF9" w:rsidP="00526FF9">
            <w:r>
              <w:t>Individuare i tratti essenziali dell</w:t>
            </w:r>
            <w:r>
              <w:t xml:space="preserve">a Chiesa e della sua missione. </w:t>
            </w:r>
            <w:r>
              <w:t xml:space="preserve"> Riconoscere la preghier</w:t>
            </w:r>
            <w:r>
              <w:t>a come dialogo tra l’uomo e Dio.</w:t>
            </w:r>
          </w:p>
          <w:p w:rsidR="00526FF9" w:rsidRPr="00526FF9" w:rsidRDefault="00526FF9" w:rsidP="00526FF9">
            <w:r>
              <w:t xml:space="preserve"> </w:t>
            </w:r>
          </w:p>
        </w:tc>
        <w:tc>
          <w:tcPr>
            <w:tcW w:w="2693" w:type="dxa"/>
          </w:tcPr>
          <w:p w:rsidR="00526FF9" w:rsidRDefault="00526FF9" w:rsidP="00A70CE2">
            <w:r>
              <w:t xml:space="preserve">L’alunno conosce con </w:t>
            </w:r>
            <w:proofErr w:type="gramStart"/>
            <w:r>
              <w:t>sicurezza  tutti</w:t>
            </w:r>
            <w:proofErr w:type="gramEnd"/>
          </w:p>
          <w:p w:rsidR="00526FF9" w:rsidRDefault="00526FF9" w:rsidP="00A70CE2">
            <w:proofErr w:type="gramStart"/>
            <w:r>
              <w:t>gli</w:t>
            </w:r>
            <w:proofErr w:type="gramEnd"/>
            <w:r>
              <w:t xml:space="preserve"> argomenti trattati e li rielabora in modo personale.</w:t>
            </w:r>
          </w:p>
          <w:p w:rsidR="00526FF9" w:rsidRDefault="00526FF9" w:rsidP="00A70CE2"/>
        </w:tc>
        <w:tc>
          <w:tcPr>
            <w:tcW w:w="1560" w:type="dxa"/>
          </w:tcPr>
          <w:p w:rsidR="00526FF9" w:rsidRDefault="00526FF9" w:rsidP="00A70CE2">
            <w:r>
              <w:t>L’alunno conosce tutti i contenuti trattati, li espone in maniera</w:t>
            </w:r>
          </w:p>
          <w:p w:rsidR="00526FF9" w:rsidRDefault="00526FF9" w:rsidP="00A70CE2">
            <w:proofErr w:type="gramStart"/>
            <w:r>
              <w:t>ordinata</w:t>
            </w:r>
            <w:proofErr w:type="gramEnd"/>
            <w:r>
              <w:t xml:space="preserve"> e riesce a fare semplici collegamenti.</w:t>
            </w:r>
          </w:p>
          <w:p w:rsidR="00526FF9" w:rsidRDefault="00526FF9" w:rsidP="00A70CE2"/>
        </w:tc>
        <w:tc>
          <w:tcPr>
            <w:tcW w:w="1842" w:type="dxa"/>
          </w:tcPr>
          <w:p w:rsidR="00526FF9" w:rsidRDefault="00526FF9" w:rsidP="00A70CE2">
            <w:r>
              <w:t>L’alunno possiede</w:t>
            </w:r>
          </w:p>
          <w:p w:rsidR="00526FF9" w:rsidRDefault="00526FF9" w:rsidP="00A70CE2">
            <w:proofErr w:type="gramStart"/>
            <w:r>
              <w:t>buone</w:t>
            </w:r>
            <w:proofErr w:type="gramEnd"/>
            <w:r>
              <w:t xml:space="preserve"> conoscenze</w:t>
            </w:r>
          </w:p>
          <w:p w:rsidR="00526FF9" w:rsidRDefault="00526FF9" w:rsidP="00A70CE2">
            <w:proofErr w:type="gramStart"/>
            <w:r>
              <w:t>degli</w:t>
            </w:r>
            <w:proofErr w:type="gramEnd"/>
            <w:r>
              <w:t xml:space="preserve"> argomenti</w:t>
            </w:r>
          </w:p>
          <w:p w:rsidR="00526FF9" w:rsidRDefault="00526FF9" w:rsidP="00A70CE2">
            <w:proofErr w:type="gramStart"/>
            <w:r>
              <w:t>trattati</w:t>
            </w:r>
            <w:proofErr w:type="gramEnd"/>
            <w:r>
              <w:t xml:space="preserve"> e fa semplici collegamenti.</w:t>
            </w:r>
          </w:p>
          <w:p w:rsidR="00526FF9" w:rsidRDefault="00526FF9" w:rsidP="00A70CE2"/>
        </w:tc>
        <w:tc>
          <w:tcPr>
            <w:tcW w:w="1560" w:type="dxa"/>
          </w:tcPr>
          <w:p w:rsidR="00526FF9" w:rsidRDefault="00526FF9" w:rsidP="00A70CE2">
            <w:r>
              <w:t>L’alunno ha acquisito conoscenze in modo superficiale e frammentario e fa collegamenti solo a situazioni concrete.</w:t>
            </w:r>
          </w:p>
        </w:tc>
        <w:tc>
          <w:tcPr>
            <w:tcW w:w="1843" w:type="dxa"/>
          </w:tcPr>
          <w:p w:rsidR="00526FF9" w:rsidRDefault="00526FF9" w:rsidP="00A70CE2">
            <w:r>
              <w:t>L’alunno ha una conoscenza scarsa e lacunosa degli argomenti.</w:t>
            </w:r>
          </w:p>
        </w:tc>
      </w:tr>
      <w:tr w:rsidR="00526FF9" w:rsidTr="00526FF9">
        <w:tc>
          <w:tcPr>
            <w:tcW w:w="4106" w:type="dxa"/>
          </w:tcPr>
          <w:p w:rsidR="00526FF9" w:rsidRDefault="00526FF9" w:rsidP="00A70CE2">
            <w:pPr>
              <w:rPr>
                <w:b/>
              </w:rPr>
            </w:pPr>
            <w:r>
              <w:rPr>
                <w:b/>
              </w:rPr>
              <w:t>Valori etici e religiosi</w:t>
            </w:r>
          </w:p>
          <w:p w:rsidR="00526FF9" w:rsidRDefault="00526FF9" w:rsidP="00A70CE2"/>
          <w:p w:rsidR="00526FF9" w:rsidRDefault="00526FF9" w:rsidP="00A70CE2">
            <w:r>
              <w:t>Riconoscere che la morale cristiana si fonda sul comandamento dell’amore di Dio e del pr</w:t>
            </w:r>
            <w:r>
              <w:t xml:space="preserve">ossimo come insegnato da Gesù. </w:t>
            </w:r>
          </w:p>
          <w:p w:rsidR="00526FF9" w:rsidRDefault="00526FF9" w:rsidP="00A70CE2">
            <w:r>
              <w:t xml:space="preserve"> </w:t>
            </w:r>
          </w:p>
          <w:p w:rsidR="00526FF9" w:rsidRPr="00211970" w:rsidRDefault="00526FF9" w:rsidP="00526FF9">
            <w:pPr>
              <w:rPr>
                <w:b/>
              </w:rPr>
            </w:pPr>
            <w:r>
              <w:t xml:space="preserve">Riconoscere l’impegno della comunità cristiana </w:t>
            </w:r>
            <w:r>
              <w:t xml:space="preserve">nella </w:t>
            </w:r>
            <w:r>
              <w:t>carità.</w:t>
            </w:r>
          </w:p>
        </w:tc>
        <w:tc>
          <w:tcPr>
            <w:tcW w:w="2693" w:type="dxa"/>
          </w:tcPr>
          <w:p w:rsidR="00526FF9" w:rsidRDefault="00526FF9" w:rsidP="00A70CE2">
            <w:r>
              <w:t>L’alunno dimostra, nella trattazione dei vari argomenti, un atteggiamento di</w:t>
            </w:r>
          </w:p>
          <w:p w:rsidR="00526FF9" w:rsidRDefault="00526FF9" w:rsidP="00A70CE2">
            <w:proofErr w:type="gramStart"/>
            <w:r>
              <w:t>ricerca</w:t>
            </w:r>
            <w:proofErr w:type="gramEnd"/>
            <w:r>
              <w:t xml:space="preserve"> personale.</w:t>
            </w:r>
          </w:p>
          <w:p w:rsidR="00526FF9" w:rsidRDefault="00526FF9" w:rsidP="00A70CE2">
            <w:r>
              <w:t>L’impegno risulta puntuale e assiduo.</w:t>
            </w:r>
          </w:p>
        </w:tc>
        <w:tc>
          <w:tcPr>
            <w:tcW w:w="1560" w:type="dxa"/>
          </w:tcPr>
          <w:p w:rsidR="00526FF9" w:rsidRDefault="00526FF9" w:rsidP="00A70CE2">
            <w:r>
              <w:t>L’alunno dimostra un impegno attivo e costante ed è in grado di rielaborare i messaggi e i valori della religione.</w:t>
            </w:r>
          </w:p>
        </w:tc>
        <w:tc>
          <w:tcPr>
            <w:tcW w:w="1842" w:type="dxa"/>
          </w:tcPr>
          <w:p w:rsidR="00526FF9" w:rsidRDefault="00526FF9" w:rsidP="00A70CE2">
            <w:r>
              <w:t>L’alunno comprende il significato dei contenuti. Si esprime in modo corretto e porta a termine le consegne.</w:t>
            </w:r>
          </w:p>
        </w:tc>
        <w:tc>
          <w:tcPr>
            <w:tcW w:w="1560" w:type="dxa"/>
          </w:tcPr>
          <w:p w:rsidR="00526FF9" w:rsidRDefault="00526FF9" w:rsidP="00A70CE2">
            <w:r>
              <w:t>L’alunno dimostra sufficiente interesse, il suo impegno è discontinuo, non ha raggiunto piena autonomia.</w:t>
            </w:r>
          </w:p>
        </w:tc>
        <w:tc>
          <w:tcPr>
            <w:tcW w:w="1843" w:type="dxa"/>
          </w:tcPr>
          <w:p w:rsidR="00526FF9" w:rsidRDefault="00526FF9" w:rsidP="00A70CE2">
            <w:r>
              <w:t>L’alunno dimostra scarso interesse, si impegna in modo discontinuo, richiede la guida dell’insegnante. Non sempre porta a termine la consegna.</w:t>
            </w:r>
          </w:p>
        </w:tc>
      </w:tr>
      <w:tr w:rsidR="00526FF9" w:rsidTr="00526FF9">
        <w:tc>
          <w:tcPr>
            <w:tcW w:w="4106" w:type="dxa"/>
          </w:tcPr>
          <w:p w:rsidR="00526FF9" w:rsidRDefault="00526FF9" w:rsidP="00A70CE2">
            <w:pPr>
              <w:rPr>
                <w:b/>
              </w:rPr>
            </w:pPr>
            <w:r>
              <w:rPr>
                <w:b/>
              </w:rPr>
              <w:t>La Bibbia e le altre fonti</w:t>
            </w:r>
          </w:p>
          <w:p w:rsidR="00526FF9" w:rsidRDefault="00526FF9" w:rsidP="00A70CE2"/>
          <w:p w:rsidR="00526FF9" w:rsidRDefault="00526FF9" w:rsidP="00A70CE2">
            <w:r>
              <w:t xml:space="preserve">Conoscere la struttura e </w:t>
            </w:r>
            <w:r>
              <w:t xml:space="preserve">la composizione della Bibbia. </w:t>
            </w:r>
          </w:p>
          <w:p w:rsidR="00526FF9" w:rsidRDefault="00526FF9" w:rsidP="00A70CE2"/>
          <w:p w:rsidR="00526FF9" w:rsidRDefault="00526FF9" w:rsidP="00526FF9">
            <w:r>
              <w:t>Ascoltare, leggere e saper riferire circa le vicende e le figure principali del popolo d’Israele, gli episodi chiave dei racconti evangelici e degli Atti degli apostoli.</w:t>
            </w:r>
          </w:p>
          <w:p w:rsidR="00526FF9" w:rsidRPr="00211970" w:rsidRDefault="00526FF9" w:rsidP="00526FF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26FF9" w:rsidRDefault="00526FF9" w:rsidP="00A70CE2">
            <w:r>
              <w:t xml:space="preserve">L’alunno memorizza correttamente e utilizza autonomamente i contenuti delle fonti bibliche, e li applica in diversi contesti. </w:t>
            </w:r>
          </w:p>
        </w:tc>
        <w:tc>
          <w:tcPr>
            <w:tcW w:w="1560" w:type="dxa"/>
          </w:tcPr>
          <w:p w:rsidR="00526FF9" w:rsidRDefault="00526FF9" w:rsidP="002001FE">
            <w:r>
              <w:t xml:space="preserve">L’alunno </w:t>
            </w:r>
            <w:proofErr w:type="gramStart"/>
            <w:r>
              <w:t xml:space="preserve">utilizza  </w:t>
            </w:r>
            <w:r w:rsidRPr="00E06676">
              <w:t>autonomamente</w:t>
            </w:r>
            <w:proofErr w:type="gramEnd"/>
            <w:r w:rsidRPr="00E06676">
              <w:t xml:space="preserve"> </w:t>
            </w:r>
            <w:r>
              <w:t>i contenuti delle fonti bibliche e li utilizza in vari contesti.</w:t>
            </w:r>
          </w:p>
        </w:tc>
        <w:tc>
          <w:tcPr>
            <w:tcW w:w="1842" w:type="dxa"/>
          </w:tcPr>
          <w:p w:rsidR="00526FF9" w:rsidRDefault="00526FF9" w:rsidP="002001FE">
            <w:r>
              <w:t>L’alunno utilizza alcune fonti bibliche nei vari contesti.</w:t>
            </w:r>
          </w:p>
        </w:tc>
        <w:tc>
          <w:tcPr>
            <w:tcW w:w="1560" w:type="dxa"/>
          </w:tcPr>
          <w:p w:rsidR="00526FF9" w:rsidRDefault="00526FF9" w:rsidP="002001FE">
            <w:r>
              <w:t xml:space="preserve">L’alunno ha una parziale conoscenza delle fonti </w:t>
            </w:r>
            <w:proofErr w:type="gramStart"/>
            <w:r>
              <w:t>bibliche .</w:t>
            </w:r>
            <w:proofErr w:type="gramEnd"/>
          </w:p>
        </w:tc>
        <w:tc>
          <w:tcPr>
            <w:tcW w:w="1843" w:type="dxa"/>
          </w:tcPr>
          <w:p w:rsidR="00526FF9" w:rsidRDefault="00526FF9" w:rsidP="002001FE">
            <w:r>
              <w:t>L’alunno solo se guidato riconosce le fonti bibliche.</w:t>
            </w:r>
          </w:p>
        </w:tc>
      </w:tr>
      <w:tr w:rsidR="00526FF9" w:rsidTr="00526FF9">
        <w:tc>
          <w:tcPr>
            <w:tcW w:w="4106" w:type="dxa"/>
          </w:tcPr>
          <w:p w:rsidR="00526FF9" w:rsidRDefault="00526FF9" w:rsidP="00A70CE2">
            <w:pPr>
              <w:rPr>
                <w:b/>
              </w:rPr>
            </w:pPr>
            <w:r>
              <w:rPr>
                <w:b/>
              </w:rPr>
              <w:lastRenderedPageBreak/>
              <w:t>Il linguaggio religioso</w:t>
            </w:r>
          </w:p>
          <w:p w:rsidR="00526FF9" w:rsidRDefault="00526FF9" w:rsidP="00A70CE2">
            <w:pPr>
              <w:rPr>
                <w:b/>
              </w:rPr>
            </w:pPr>
          </w:p>
          <w:p w:rsidR="00526FF9" w:rsidRDefault="00526FF9" w:rsidP="00526FF9">
            <w:r>
              <w:t>Riconoscere i segni cristiani in particolare del Natale</w:t>
            </w:r>
            <w:r>
              <w:t xml:space="preserve"> e della Pasqua, nell’ambiente e nella tradizione popolare. </w:t>
            </w:r>
          </w:p>
          <w:p w:rsidR="00526FF9" w:rsidRDefault="00526FF9" w:rsidP="00526FF9"/>
          <w:p w:rsidR="00526FF9" w:rsidRPr="00211970" w:rsidRDefault="00526FF9" w:rsidP="00526FF9">
            <w:pPr>
              <w:rPr>
                <w:b/>
              </w:rPr>
            </w:pPr>
            <w:r>
              <w:t xml:space="preserve">Conoscere il significato di gesti e segni liturgici propri della religione cattolica (modi di pregare, di celebrare, </w:t>
            </w:r>
            <w:proofErr w:type="gramStart"/>
            <w:r>
              <w:t>ecc. )</w:t>
            </w:r>
            <w:proofErr w:type="gramEnd"/>
            <w:r>
              <w:t>.</w:t>
            </w:r>
          </w:p>
        </w:tc>
        <w:tc>
          <w:tcPr>
            <w:tcW w:w="2693" w:type="dxa"/>
          </w:tcPr>
          <w:p w:rsidR="00526FF9" w:rsidRDefault="00526FF9" w:rsidP="00A70CE2">
            <w:r>
              <w:t>L’alunno conosce ed</w:t>
            </w:r>
          </w:p>
          <w:p w:rsidR="00526FF9" w:rsidRDefault="00526FF9" w:rsidP="00A70CE2">
            <w:proofErr w:type="gramStart"/>
            <w:r>
              <w:t>esprime</w:t>
            </w:r>
            <w:proofErr w:type="gramEnd"/>
            <w:r>
              <w:t xml:space="preserve"> le diverse</w:t>
            </w:r>
          </w:p>
          <w:p w:rsidR="00526FF9" w:rsidRDefault="00526FF9" w:rsidP="00A70CE2">
            <w:proofErr w:type="gramStart"/>
            <w:r>
              <w:t>categorie</w:t>
            </w:r>
            <w:proofErr w:type="gramEnd"/>
            <w:r>
              <w:t xml:space="preserve"> di linguaggio</w:t>
            </w:r>
          </w:p>
          <w:p w:rsidR="00526FF9" w:rsidRDefault="00526FF9" w:rsidP="00A70CE2">
            <w:proofErr w:type="gramStart"/>
            <w:r>
              <w:t>religioso</w:t>
            </w:r>
            <w:proofErr w:type="gramEnd"/>
            <w:r>
              <w:t xml:space="preserve"> in modo</w:t>
            </w:r>
          </w:p>
          <w:p w:rsidR="00526FF9" w:rsidRDefault="00526FF9" w:rsidP="00A70CE2">
            <w:proofErr w:type="gramStart"/>
            <w:r>
              <w:t>esauriente</w:t>
            </w:r>
            <w:proofErr w:type="gramEnd"/>
            <w:r>
              <w:t>.</w:t>
            </w:r>
          </w:p>
        </w:tc>
        <w:tc>
          <w:tcPr>
            <w:tcW w:w="1560" w:type="dxa"/>
          </w:tcPr>
          <w:p w:rsidR="00526FF9" w:rsidRDefault="00526FF9" w:rsidP="00A70CE2">
            <w:r>
              <w:t>L’alunno rielabora</w:t>
            </w:r>
          </w:p>
          <w:p w:rsidR="00526FF9" w:rsidRDefault="00526FF9" w:rsidP="00A70CE2">
            <w:proofErr w:type="gramStart"/>
            <w:r>
              <w:t>correttamente</w:t>
            </w:r>
            <w:proofErr w:type="gramEnd"/>
            <w:r>
              <w:t xml:space="preserve"> i contenuti legati ai linguaggi specifici della disciplina.</w:t>
            </w:r>
          </w:p>
          <w:p w:rsidR="00526FF9" w:rsidRDefault="00526FF9" w:rsidP="00A70CE2"/>
        </w:tc>
        <w:tc>
          <w:tcPr>
            <w:tcW w:w="1842" w:type="dxa"/>
          </w:tcPr>
          <w:p w:rsidR="00526FF9" w:rsidRDefault="00526FF9" w:rsidP="002001FE">
            <w:r>
              <w:t>L’alunno rielabora in modo soddisfacente i contenuti legati al linguaggio specifico della disciplina.</w:t>
            </w:r>
          </w:p>
          <w:p w:rsidR="00526FF9" w:rsidRDefault="00526FF9" w:rsidP="00A70CE2"/>
        </w:tc>
        <w:tc>
          <w:tcPr>
            <w:tcW w:w="1560" w:type="dxa"/>
          </w:tcPr>
          <w:p w:rsidR="00526FF9" w:rsidRDefault="00526FF9" w:rsidP="00A70CE2">
            <w:r>
              <w:t>L’alunno coglie</w:t>
            </w:r>
          </w:p>
          <w:p w:rsidR="00526FF9" w:rsidRDefault="00526FF9" w:rsidP="00A70CE2">
            <w:proofErr w:type="gramStart"/>
            <w:r>
              <w:t>sufficientemente</w:t>
            </w:r>
            <w:proofErr w:type="gramEnd"/>
            <w:r>
              <w:t xml:space="preserve"> la</w:t>
            </w:r>
          </w:p>
          <w:p w:rsidR="00526FF9" w:rsidRDefault="00526FF9" w:rsidP="002001FE">
            <w:proofErr w:type="gramStart"/>
            <w:r>
              <w:t>complessità</w:t>
            </w:r>
            <w:proofErr w:type="gramEnd"/>
            <w:r>
              <w:t xml:space="preserve"> dei contenuti del linguaggio religioso.</w:t>
            </w:r>
          </w:p>
          <w:p w:rsidR="00526FF9" w:rsidRDefault="00526FF9" w:rsidP="00A70CE2"/>
        </w:tc>
        <w:tc>
          <w:tcPr>
            <w:tcW w:w="1843" w:type="dxa"/>
          </w:tcPr>
          <w:p w:rsidR="00526FF9" w:rsidRDefault="00526FF9" w:rsidP="00A70CE2">
            <w:r>
              <w:t>L’alunno non sempre</w:t>
            </w:r>
          </w:p>
          <w:p w:rsidR="00526FF9" w:rsidRDefault="00526FF9" w:rsidP="00A70CE2">
            <w:proofErr w:type="gramStart"/>
            <w:r>
              <w:t>utilizza</w:t>
            </w:r>
            <w:proofErr w:type="gramEnd"/>
            <w:r>
              <w:t xml:space="preserve"> in modo</w:t>
            </w:r>
          </w:p>
          <w:p w:rsidR="00526FF9" w:rsidRDefault="00526FF9" w:rsidP="00A70CE2">
            <w:proofErr w:type="gramStart"/>
            <w:r>
              <w:t>appropriato</w:t>
            </w:r>
            <w:proofErr w:type="gramEnd"/>
            <w:r>
              <w:t xml:space="preserve"> il linguaggio</w:t>
            </w:r>
          </w:p>
          <w:p w:rsidR="00526FF9" w:rsidRDefault="00526FF9" w:rsidP="00A70CE2">
            <w:proofErr w:type="gramStart"/>
            <w:r>
              <w:t>specifico</w:t>
            </w:r>
            <w:proofErr w:type="gramEnd"/>
            <w:r>
              <w:t xml:space="preserve"> religioso.</w:t>
            </w:r>
          </w:p>
        </w:tc>
      </w:tr>
      <w:tr w:rsidR="00526FF9" w:rsidTr="00526FF9">
        <w:tc>
          <w:tcPr>
            <w:tcW w:w="4106" w:type="dxa"/>
          </w:tcPr>
          <w:p w:rsidR="00526FF9" w:rsidRPr="003F35DD" w:rsidRDefault="00526FF9" w:rsidP="00A70CE2">
            <w:pPr>
              <w:rPr>
                <w:b/>
              </w:rPr>
            </w:pPr>
            <w:r>
              <w:rPr>
                <w:b/>
              </w:rPr>
              <w:t>Valutazione in decimi</w:t>
            </w:r>
          </w:p>
        </w:tc>
        <w:tc>
          <w:tcPr>
            <w:tcW w:w="2693" w:type="dxa"/>
          </w:tcPr>
          <w:p w:rsidR="00526FF9" w:rsidRPr="003F35DD" w:rsidRDefault="00526FF9" w:rsidP="00A70C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526FF9" w:rsidRPr="003F35DD" w:rsidRDefault="00526FF9" w:rsidP="00A70C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</w:tcPr>
          <w:p w:rsidR="00526FF9" w:rsidRPr="003F35DD" w:rsidRDefault="00526FF9" w:rsidP="00A70CE2">
            <w:pPr>
              <w:jc w:val="center"/>
              <w:rPr>
                <w:b/>
              </w:rPr>
            </w:pPr>
            <w:r>
              <w:rPr>
                <w:b/>
              </w:rPr>
              <w:t>8/7</w:t>
            </w:r>
          </w:p>
        </w:tc>
        <w:tc>
          <w:tcPr>
            <w:tcW w:w="1560" w:type="dxa"/>
          </w:tcPr>
          <w:p w:rsidR="00526FF9" w:rsidRPr="003F35DD" w:rsidRDefault="00526FF9" w:rsidP="00A70CE2">
            <w:pPr>
              <w:jc w:val="center"/>
              <w:rPr>
                <w:b/>
              </w:rPr>
            </w:pPr>
            <w:r w:rsidRPr="003F35DD">
              <w:rPr>
                <w:b/>
              </w:rPr>
              <w:t>6</w:t>
            </w:r>
          </w:p>
        </w:tc>
        <w:tc>
          <w:tcPr>
            <w:tcW w:w="1843" w:type="dxa"/>
          </w:tcPr>
          <w:p w:rsidR="00526FF9" w:rsidRPr="003F35DD" w:rsidRDefault="00526FF9" w:rsidP="00A70CE2">
            <w:pPr>
              <w:jc w:val="center"/>
              <w:rPr>
                <w:b/>
              </w:rPr>
            </w:pPr>
            <w:r w:rsidRPr="003F35DD">
              <w:rPr>
                <w:b/>
              </w:rPr>
              <w:t>5</w:t>
            </w:r>
          </w:p>
        </w:tc>
      </w:tr>
    </w:tbl>
    <w:p w:rsidR="0063095A" w:rsidRDefault="0063095A"/>
    <w:sectPr w:rsidR="0063095A" w:rsidSect="003F35DD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7C" w:rsidRDefault="0069407C" w:rsidP="00211970">
      <w:pPr>
        <w:spacing w:after="0" w:line="240" w:lineRule="auto"/>
      </w:pPr>
      <w:r>
        <w:separator/>
      </w:r>
    </w:p>
  </w:endnote>
  <w:endnote w:type="continuationSeparator" w:id="0">
    <w:p w:rsidR="0069407C" w:rsidRDefault="0069407C" w:rsidP="002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7C" w:rsidRDefault="0069407C" w:rsidP="00211970">
      <w:pPr>
        <w:spacing w:after="0" w:line="240" w:lineRule="auto"/>
      </w:pPr>
      <w:r>
        <w:separator/>
      </w:r>
    </w:p>
  </w:footnote>
  <w:footnote w:type="continuationSeparator" w:id="0">
    <w:p w:rsidR="0069407C" w:rsidRDefault="0069407C" w:rsidP="002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76" w:rsidRPr="00211970" w:rsidRDefault="00211970" w:rsidP="00E06676">
    <w:pPr>
      <w:pStyle w:val="Intestazione"/>
      <w:tabs>
        <w:tab w:val="center" w:pos="7143"/>
        <w:tab w:val="right" w:pos="14287"/>
      </w:tabs>
      <w:jc w:val="center"/>
      <w:rPr>
        <w:sz w:val="40"/>
        <w:szCs w:val="40"/>
      </w:rPr>
    </w:pPr>
    <w:r w:rsidRPr="00211970">
      <w:rPr>
        <w:sz w:val="40"/>
        <w:szCs w:val="40"/>
      </w:rPr>
      <w:t>Rubrica di valutazione IRC</w:t>
    </w:r>
    <w:r w:rsidR="002001FE">
      <w:rPr>
        <w:sz w:val="40"/>
        <w:szCs w:val="40"/>
      </w:rPr>
      <w:t xml:space="preserve"> Scuola Primaria 1^ 2^ 3^</w:t>
    </w:r>
    <w:r w:rsidR="00714A60"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1"/>
    <w:rsid w:val="001B0241"/>
    <w:rsid w:val="002001FE"/>
    <w:rsid w:val="00211970"/>
    <w:rsid w:val="00323C58"/>
    <w:rsid w:val="003F35DD"/>
    <w:rsid w:val="0040036F"/>
    <w:rsid w:val="00444698"/>
    <w:rsid w:val="00526FF9"/>
    <w:rsid w:val="005C36C3"/>
    <w:rsid w:val="0063095A"/>
    <w:rsid w:val="0069407C"/>
    <w:rsid w:val="00694D3B"/>
    <w:rsid w:val="00714A60"/>
    <w:rsid w:val="00744045"/>
    <w:rsid w:val="007764B1"/>
    <w:rsid w:val="00973FD4"/>
    <w:rsid w:val="00A16215"/>
    <w:rsid w:val="00A70CE2"/>
    <w:rsid w:val="00CB4DDC"/>
    <w:rsid w:val="00E06676"/>
    <w:rsid w:val="00E54539"/>
    <w:rsid w:val="00E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FAE5-E369-4B68-8026-2BE849A5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970"/>
  </w:style>
  <w:style w:type="paragraph" w:styleId="Pidipagina">
    <w:name w:val="footer"/>
    <w:basedOn w:val="Normale"/>
    <w:link w:val="PidipaginaCarattere"/>
    <w:uiPriority w:val="99"/>
    <w:unhideWhenUsed/>
    <w:rsid w:val="0021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1F57-1A32-4370-AC3A-52A866F6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2018-01-10T15:41:00Z</dcterms:created>
  <dcterms:modified xsi:type="dcterms:W3CDTF">2018-01-17T16:23:00Z</dcterms:modified>
</cp:coreProperties>
</file>